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1395F" w14:textId="7E0FF84D" w:rsidR="00101FDB" w:rsidRPr="00B51C10" w:rsidRDefault="00101FDB" w:rsidP="00101FDB">
      <w:pPr>
        <w:tabs>
          <w:tab w:val="left" w:pos="9540"/>
        </w:tabs>
        <w:spacing w:beforeLines="50" w:before="180" w:line="340" w:lineRule="exact"/>
        <w:ind w:rightChars="276" w:right="662"/>
        <w:jc w:val="center"/>
        <w:rPr>
          <w:rFonts w:ascii="Arial" w:hAnsi="Arial" w:cs="Arial"/>
          <w:b/>
          <w:bCs/>
          <w:color w:val="000000" w:themeColor="text1"/>
          <w:kern w:val="0"/>
          <w:sz w:val="32"/>
          <w:szCs w:val="32"/>
          <w:bdr w:val="none" w:sz="0" w:space="0" w:color="auto" w:frame="1"/>
        </w:rPr>
      </w:pPr>
      <w:r w:rsidRPr="00B51C10">
        <w:rPr>
          <w:rFonts w:ascii="Arial" w:hAnsi="Arial" w:cs="Arial" w:hint="eastAsia"/>
          <w:b/>
          <w:bCs/>
          <w:color w:val="000000" w:themeColor="text1"/>
          <w:kern w:val="0"/>
          <w:sz w:val="32"/>
          <w:szCs w:val="32"/>
          <w:bdr w:val="none" w:sz="0" w:space="0" w:color="auto" w:frame="1"/>
        </w:rPr>
        <w:t xml:space="preserve">The </w:t>
      </w:r>
      <w:r w:rsidR="00A402EA">
        <w:rPr>
          <w:rFonts w:ascii="Arial" w:hAnsi="Arial" w:cs="Arial" w:hint="eastAsia"/>
          <w:b/>
          <w:bCs/>
          <w:color w:val="000000" w:themeColor="text1"/>
          <w:kern w:val="0"/>
          <w:sz w:val="32"/>
          <w:szCs w:val="32"/>
          <w:bdr w:val="none" w:sz="0" w:space="0" w:color="auto" w:frame="1"/>
        </w:rPr>
        <w:t>3</w:t>
      </w:r>
      <w:r w:rsidR="00697B65">
        <w:rPr>
          <w:rFonts w:ascii="Arial" w:hAnsi="Arial" w:cs="Arial" w:hint="eastAsia"/>
          <w:b/>
          <w:bCs/>
          <w:color w:val="000000" w:themeColor="text1"/>
          <w:kern w:val="0"/>
          <w:sz w:val="32"/>
          <w:szCs w:val="32"/>
          <w:bdr w:val="none" w:sz="0" w:space="0" w:color="auto" w:frame="1"/>
        </w:rPr>
        <w:t>8</w:t>
      </w:r>
      <w:r w:rsidR="00043473">
        <w:rPr>
          <w:rFonts w:ascii="Arial" w:hAnsi="Arial" w:cs="Arial"/>
          <w:b/>
          <w:bCs/>
          <w:color w:val="000000" w:themeColor="text1"/>
          <w:kern w:val="0"/>
          <w:sz w:val="32"/>
          <w:szCs w:val="32"/>
          <w:bdr w:val="none" w:sz="0" w:space="0" w:color="auto" w:frame="1"/>
          <w:vertAlign w:val="superscript"/>
        </w:rPr>
        <w:t>th</w:t>
      </w:r>
      <w:r w:rsidRPr="00B51C10">
        <w:rPr>
          <w:rFonts w:ascii="Arial" w:hAnsi="Arial" w:cs="Arial" w:hint="eastAsia"/>
          <w:b/>
          <w:bCs/>
          <w:color w:val="000000" w:themeColor="text1"/>
          <w:kern w:val="0"/>
          <w:sz w:val="32"/>
          <w:szCs w:val="32"/>
          <w:bdr w:val="none" w:sz="0" w:space="0" w:color="auto" w:frame="1"/>
        </w:rPr>
        <w:t xml:space="preserve"> </w:t>
      </w:r>
      <w:r w:rsidRPr="00B51C10">
        <w:rPr>
          <w:rFonts w:ascii="Arial" w:hAnsi="Arial" w:cs="Arial"/>
          <w:b/>
          <w:bCs/>
          <w:color w:val="000000" w:themeColor="text1"/>
          <w:kern w:val="0"/>
          <w:sz w:val="32"/>
          <w:szCs w:val="32"/>
          <w:bdr w:val="none" w:sz="0" w:space="0" w:color="auto" w:frame="1"/>
        </w:rPr>
        <w:t>MCU Literary and Arts Awards</w:t>
      </w:r>
      <w:r w:rsidRPr="00B51C10">
        <w:rPr>
          <w:rFonts w:ascii="Arial" w:hAnsi="Arial" w:cs="Arial" w:hint="eastAsia"/>
          <w:b/>
          <w:bCs/>
          <w:color w:val="000000" w:themeColor="text1"/>
          <w:kern w:val="0"/>
          <w:sz w:val="32"/>
          <w:szCs w:val="32"/>
          <w:bdr w:val="none" w:sz="0" w:space="0" w:color="auto" w:frame="1"/>
        </w:rPr>
        <w:t xml:space="preserve"> </w:t>
      </w:r>
    </w:p>
    <w:p w14:paraId="3752B852" w14:textId="2D1C1C96" w:rsidR="00101FDB" w:rsidRPr="00697B65" w:rsidRDefault="00697B65" w:rsidP="00697B65">
      <w:pPr>
        <w:tabs>
          <w:tab w:val="left" w:pos="9540"/>
        </w:tabs>
        <w:spacing w:beforeLines="50" w:before="180" w:line="340" w:lineRule="exact"/>
        <w:ind w:rightChars="276" w:right="662"/>
        <w:jc w:val="center"/>
        <w:rPr>
          <w:rFonts w:ascii="Arial" w:hAnsi="Arial" w:cs="Arial"/>
          <w:b/>
          <w:bCs/>
          <w:color w:val="000000" w:themeColor="text1"/>
          <w:kern w:val="0"/>
          <w:sz w:val="32"/>
          <w:szCs w:val="32"/>
          <w:bdr w:val="none" w:sz="0" w:space="0" w:color="auto" w:frame="1"/>
        </w:rPr>
      </w:pPr>
      <w:r w:rsidRPr="00697B65">
        <w:rPr>
          <w:rFonts w:ascii="Arial" w:hAnsi="Arial" w:cs="Arial"/>
          <w:b/>
          <w:bCs/>
          <w:color w:val="000000" w:themeColor="text1"/>
          <w:kern w:val="0"/>
          <w:sz w:val="32"/>
          <w:szCs w:val="32"/>
          <w:bdr w:val="none" w:sz="0" w:space="0" w:color="auto" w:frame="1"/>
        </w:rPr>
        <w:t>Submission Guidelines for English Creative Writing</w:t>
      </w:r>
    </w:p>
    <w:p w14:paraId="7640984E" w14:textId="7FF1C27A" w:rsidR="00203CAF" w:rsidRPr="00124AF4" w:rsidRDefault="00697B65" w:rsidP="00697B65">
      <w:pPr>
        <w:tabs>
          <w:tab w:val="left" w:pos="9540"/>
        </w:tabs>
        <w:spacing w:line="340" w:lineRule="exact"/>
        <w:ind w:rightChars="276" w:right="662"/>
        <w:jc w:val="center"/>
        <w:rPr>
          <w:rFonts w:ascii="標楷體" w:eastAsia="標楷體" w:hAnsi="標楷體"/>
          <w:b/>
          <w:i/>
          <w:iCs/>
          <w:color w:val="000000" w:themeColor="text1"/>
          <w:sz w:val="22"/>
          <w:szCs w:val="22"/>
        </w:rPr>
      </w:pPr>
      <w:r w:rsidRPr="00124AF4">
        <w:rPr>
          <w:i/>
          <w:iCs/>
          <w:sz w:val="22"/>
          <w:szCs w:val="22"/>
        </w:rPr>
        <w:t>※ These guidelines are available in English only</w:t>
      </w:r>
      <w:r w:rsidRPr="00124AF4">
        <w:rPr>
          <w:i/>
          <w:iCs/>
          <w:sz w:val="22"/>
          <w:szCs w:val="22"/>
        </w:rPr>
        <w:t xml:space="preserve"> </w:t>
      </w:r>
      <w:r w:rsidRPr="00124AF4">
        <w:rPr>
          <w:i/>
          <w:iCs/>
          <w:sz w:val="22"/>
          <w:szCs w:val="22"/>
        </w:rPr>
        <w:t>※</w:t>
      </w:r>
    </w:p>
    <w:p w14:paraId="4A2A3980" w14:textId="77777777" w:rsidR="00697B65" w:rsidRPr="00B51C10" w:rsidRDefault="00697B65" w:rsidP="00203CAF">
      <w:pPr>
        <w:tabs>
          <w:tab w:val="left" w:pos="9540"/>
        </w:tabs>
        <w:spacing w:line="340" w:lineRule="exact"/>
        <w:ind w:rightChars="276" w:right="662"/>
        <w:rPr>
          <w:rFonts w:ascii="標楷體" w:eastAsia="標楷體" w:hAnsi="標楷體" w:hint="eastAsia"/>
          <w:b/>
          <w:color w:val="000000" w:themeColor="text1"/>
        </w:rPr>
      </w:pPr>
    </w:p>
    <w:p w14:paraId="6B2EA90B" w14:textId="7714C12F" w:rsidR="00697B65" w:rsidRPr="00697B65" w:rsidRDefault="00697B65" w:rsidP="00697B65">
      <w:pPr>
        <w:widowControl/>
        <w:ind w:left="283" w:hangingChars="126" w:hanging="283"/>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1. Purpose:</w:t>
      </w:r>
      <w:r>
        <w:rPr>
          <w:rFonts w:asciiTheme="minorHAnsi" w:hAnsiTheme="minorHAnsi" w:cstheme="minorHAnsi" w:hint="eastAsia"/>
          <w:b/>
          <w:bCs/>
          <w:kern w:val="0"/>
          <w:sz w:val="22"/>
          <w:szCs w:val="22"/>
        </w:rPr>
        <w:t xml:space="preserve"> </w:t>
      </w:r>
      <w:r w:rsidRPr="00697B65">
        <w:rPr>
          <w:rFonts w:asciiTheme="minorHAnsi" w:hAnsiTheme="minorHAnsi" w:cstheme="minorHAnsi"/>
          <w:kern w:val="0"/>
          <w:sz w:val="22"/>
          <w:szCs w:val="22"/>
        </w:rPr>
        <w:t>To promote literary creativity on campus, encourage students to write in English, discover emerging MCU writers, and reflect the spirit of the times.</w:t>
      </w:r>
    </w:p>
    <w:p w14:paraId="78180008" w14:textId="4C343EC7" w:rsidR="00697B65" w:rsidRPr="00697B65" w:rsidRDefault="00697B65" w:rsidP="00697B65">
      <w:pPr>
        <w:widowControl/>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2. Participants:</w:t>
      </w:r>
      <w:r>
        <w:rPr>
          <w:rFonts w:asciiTheme="minorHAnsi" w:hAnsiTheme="minorHAnsi" w:cstheme="minorHAnsi" w:hint="eastAsia"/>
          <w:b/>
          <w:bCs/>
          <w:kern w:val="0"/>
          <w:sz w:val="22"/>
          <w:szCs w:val="22"/>
        </w:rPr>
        <w:t xml:space="preserve"> </w:t>
      </w:r>
      <w:r w:rsidRPr="00697B65">
        <w:rPr>
          <w:rFonts w:asciiTheme="minorHAnsi" w:hAnsiTheme="minorHAnsi" w:cstheme="minorHAnsi"/>
          <w:kern w:val="0"/>
          <w:sz w:val="22"/>
          <w:szCs w:val="22"/>
        </w:rPr>
        <w:t>Currently enrolled MCU students may participate. Each student may submit up to two entries.</w:t>
      </w:r>
    </w:p>
    <w:p w14:paraId="7A5D7792" w14:textId="77777777" w:rsidR="00697B65" w:rsidRDefault="00697B65" w:rsidP="00697B65">
      <w:pPr>
        <w:widowControl/>
        <w:jc w:val="both"/>
        <w:rPr>
          <w:rFonts w:asciiTheme="minorHAnsi" w:hAnsiTheme="minorHAnsi" w:cstheme="minorHAnsi"/>
          <w:b/>
          <w:bCs/>
          <w:kern w:val="0"/>
          <w:sz w:val="22"/>
          <w:szCs w:val="22"/>
        </w:rPr>
      </w:pPr>
      <w:r w:rsidRPr="00697B65">
        <w:rPr>
          <w:rFonts w:asciiTheme="minorHAnsi" w:hAnsiTheme="minorHAnsi" w:cstheme="minorHAnsi"/>
          <w:b/>
          <w:bCs/>
          <w:kern w:val="0"/>
          <w:sz w:val="22"/>
          <w:szCs w:val="22"/>
        </w:rPr>
        <w:t>3. Theme: “Celebration”</w:t>
      </w:r>
    </w:p>
    <w:p w14:paraId="4BC62878" w14:textId="6EC10383" w:rsidR="00697B65" w:rsidRPr="00697B65" w:rsidRDefault="00697B65" w:rsidP="00697B65">
      <w:pPr>
        <w:widowControl/>
        <w:ind w:leftChars="118" w:left="283"/>
        <w:jc w:val="both"/>
        <w:rPr>
          <w:rFonts w:asciiTheme="minorHAnsi" w:hAnsiTheme="minorHAnsi" w:cstheme="minorHAnsi"/>
          <w:kern w:val="0"/>
          <w:sz w:val="22"/>
          <w:szCs w:val="22"/>
        </w:rPr>
      </w:pPr>
      <w:r w:rsidRPr="00697B65">
        <w:rPr>
          <w:rFonts w:asciiTheme="minorHAnsi" w:hAnsiTheme="minorHAnsi" w:cstheme="minorHAnsi"/>
          <w:kern w:val="0"/>
          <w:sz w:val="22"/>
          <w:szCs w:val="22"/>
        </w:rPr>
        <w:t>Celebration can mean more than a festival or a special occasion. It may be a moment of achievement, growth, reunion, friendship, culture, or simply something meaningful in everyday life. Through your writing, share what celebration means to you.</w:t>
      </w:r>
    </w:p>
    <w:p w14:paraId="0C0B5D49" w14:textId="77928613" w:rsidR="00697B65" w:rsidRPr="00697B65" w:rsidRDefault="00697B65" w:rsidP="00697B65">
      <w:pPr>
        <w:widowControl/>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4. Submission Period:</w:t>
      </w:r>
      <w:r>
        <w:rPr>
          <w:rFonts w:asciiTheme="minorHAnsi" w:hAnsiTheme="minorHAnsi" w:cstheme="minorHAnsi" w:hint="eastAsia"/>
          <w:b/>
          <w:bCs/>
          <w:kern w:val="0"/>
          <w:sz w:val="22"/>
          <w:szCs w:val="22"/>
        </w:rPr>
        <w:t xml:space="preserve"> </w:t>
      </w:r>
      <w:r w:rsidRPr="00697B65">
        <w:rPr>
          <w:rFonts w:asciiTheme="minorHAnsi" w:hAnsiTheme="minorHAnsi" w:cstheme="minorHAnsi"/>
          <w:kern w:val="0"/>
          <w:sz w:val="22"/>
          <w:szCs w:val="22"/>
        </w:rPr>
        <w:t>From now until March 11, 2027.</w:t>
      </w:r>
    </w:p>
    <w:p w14:paraId="2B067D42" w14:textId="77777777" w:rsidR="00697B65" w:rsidRPr="00697B65" w:rsidRDefault="00697B65" w:rsidP="00697B65">
      <w:pPr>
        <w:widowControl/>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5. Submission Procedures:</w:t>
      </w:r>
    </w:p>
    <w:p w14:paraId="790AA15E" w14:textId="77777777" w:rsidR="00697B65" w:rsidRPr="00697B65" w:rsidRDefault="00697B65" w:rsidP="00697B65">
      <w:pPr>
        <w:widowControl/>
        <w:numPr>
          <w:ilvl w:val="0"/>
          <w:numId w:val="3"/>
        </w:numPr>
        <w:ind w:left="426" w:hanging="295"/>
        <w:jc w:val="both"/>
        <w:rPr>
          <w:rFonts w:asciiTheme="minorHAnsi" w:hAnsiTheme="minorHAnsi" w:cstheme="minorHAnsi"/>
          <w:kern w:val="0"/>
          <w:sz w:val="22"/>
          <w:szCs w:val="22"/>
        </w:rPr>
      </w:pPr>
      <w:r w:rsidRPr="00697B65">
        <w:rPr>
          <w:rFonts w:asciiTheme="minorHAnsi" w:hAnsiTheme="minorHAnsi" w:cstheme="minorHAnsi"/>
          <w:kern w:val="0"/>
          <w:sz w:val="22"/>
          <w:szCs w:val="22"/>
        </w:rPr>
        <w:t>Entries must be written in English. Prose, personal narratives, and other forms of creative writing are welcome.</w:t>
      </w:r>
    </w:p>
    <w:p w14:paraId="3300083F" w14:textId="27DD929A" w:rsidR="00697B65" w:rsidRPr="00697B65" w:rsidRDefault="00697B65" w:rsidP="00697B65">
      <w:pPr>
        <w:widowControl/>
        <w:numPr>
          <w:ilvl w:val="0"/>
          <w:numId w:val="3"/>
        </w:numPr>
        <w:ind w:left="426" w:hanging="295"/>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Each entry must not exceed 3,000 words. Entries exceeding the word limit will not be evaluated. </w:t>
      </w:r>
    </w:p>
    <w:p w14:paraId="2349265D" w14:textId="77777777" w:rsidR="00697B65" w:rsidRPr="00697B65" w:rsidRDefault="00697B65" w:rsidP="00697B65">
      <w:pPr>
        <w:widowControl/>
        <w:numPr>
          <w:ilvl w:val="0"/>
          <w:numId w:val="3"/>
        </w:numPr>
        <w:ind w:left="426" w:hanging="295"/>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Participants must use the official submission form and may not alter its layout or formatting. </w:t>
      </w:r>
    </w:p>
    <w:p w14:paraId="48519095" w14:textId="77777777" w:rsidR="00697B65" w:rsidRPr="00697B65" w:rsidRDefault="00697B65" w:rsidP="00697B65">
      <w:pPr>
        <w:widowControl/>
        <w:numPr>
          <w:ilvl w:val="0"/>
          <w:numId w:val="3"/>
        </w:numPr>
        <w:ind w:left="426" w:hanging="295"/>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Do not include your name, student ID number, department, or any other information that may reveal your identity in the submitted work. </w:t>
      </w:r>
    </w:p>
    <w:p w14:paraId="7C2472F3" w14:textId="77777777" w:rsidR="00697B65" w:rsidRPr="00697B65" w:rsidRDefault="00697B65" w:rsidP="00697B65">
      <w:pPr>
        <w:widowControl/>
        <w:numPr>
          <w:ilvl w:val="0"/>
          <w:numId w:val="3"/>
        </w:numPr>
        <w:ind w:left="426" w:hanging="295"/>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Please complete the required personal information and upload your entry in </w:t>
      </w:r>
      <w:r w:rsidRPr="00697B65">
        <w:rPr>
          <w:rFonts w:asciiTheme="minorHAnsi" w:hAnsiTheme="minorHAnsi" w:cstheme="minorHAnsi"/>
          <w:b/>
          <w:bCs/>
          <w:kern w:val="0"/>
          <w:sz w:val="22"/>
          <w:szCs w:val="22"/>
        </w:rPr>
        <w:t>DOCX format</w:t>
      </w:r>
      <w:r w:rsidRPr="00697B65">
        <w:rPr>
          <w:rFonts w:asciiTheme="minorHAnsi" w:hAnsiTheme="minorHAnsi" w:cstheme="minorHAnsi"/>
          <w:kern w:val="0"/>
          <w:sz w:val="22"/>
          <w:szCs w:val="22"/>
        </w:rPr>
        <w:t xml:space="preserve"> through the official website. </w:t>
      </w:r>
    </w:p>
    <w:p w14:paraId="1D5AD7C7" w14:textId="5A4FE04F" w:rsidR="00697B65" w:rsidRPr="00697B65" w:rsidRDefault="00697B65" w:rsidP="00697B65">
      <w:pPr>
        <w:widowControl/>
        <w:ind w:left="283" w:hangingChars="126" w:hanging="283"/>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6. Judging:</w:t>
      </w:r>
      <w:r>
        <w:rPr>
          <w:rFonts w:asciiTheme="minorHAnsi" w:hAnsiTheme="minorHAnsi" w:cstheme="minorHAnsi" w:hint="eastAsia"/>
          <w:b/>
          <w:bCs/>
          <w:kern w:val="0"/>
          <w:sz w:val="22"/>
          <w:szCs w:val="22"/>
        </w:rPr>
        <w:t xml:space="preserve"> </w:t>
      </w:r>
      <w:r w:rsidRPr="00697B65">
        <w:rPr>
          <w:rFonts w:asciiTheme="minorHAnsi" w:hAnsiTheme="minorHAnsi" w:cstheme="minorHAnsi"/>
          <w:kern w:val="0"/>
          <w:sz w:val="22"/>
          <w:szCs w:val="22"/>
        </w:rPr>
        <w:t>Entries will be judged anonymously. The organizer will invite writers, scholars, or experts in relevant fields to serve as judges.</w:t>
      </w:r>
    </w:p>
    <w:p w14:paraId="4114BEBE" w14:textId="77777777" w:rsidR="00697B65" w:rsidRPr="00697B65" w:rsidRDefault="00697B65" w:rsidP="00697B65">
      <w:pPr>
        <w:widowControl/>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7. Awards:</w:t>
      </w:r>
    </w:p>
    <w:p w14:paraId="53E64382" w14:textId="77777777" w:rsidR="00697B65" w:rsidRPr="00697B65" w:rsidRDefault="00697B65" w:rsidP="00697B65">
      <w:pPr>
        <w:widowControl/>
        <w:numPr>
          <w:ilvl w:val="0"/>
          <w:numId w:val="4"/>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1st Prize (1 winner): NT$8,000 and a certificate </w:t>
      </w:r>
    </w:p>
    <w:p w14:paraId="43B8ACD1" w14:textId="77777777" w:rsidR="00697B65" w:rsidRPr="00697B65" w:rsidRDefault="00697B65" w:rsidP="00697B65">
      <w:pPr>
        <w:widowControl/>
        <w:numPr>
          <w:ilvl w:val="0"/>
          <w:numId w:val="4"/>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2nd Prize (1 winner): NT$6,000 and a certificate </w:t>
      </w:r>
    </w:p>
    <w:p w14:paraId="1ECA988F" w14:textId="77777777" w:rsidR="00697B65" w:rsidRPr="00697B65" w:rsidRDefault="00697B65" w:rsidP="00697B65">
      <w:pPr>
        <w:widowControl/>
        <w:numPr>
          <w:ilvl w:val="0"/>
          <w:numId w:val="4"/>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3rd Prize (1 winner): NT$4,000 and a certificate </w:t>
      </w:r>
    </w:p>
    <w:p w14:paraId="5D4B5620" w14:textId="7F7E8138" w:rsidR="00697B65" w:rsidRPr="00697B65" w:rsidRDefault="00697B65" w:rsidP="00697B65">
      <w:pPr>
        <w:widowControl/>
        <w:numPr>
          <w:ilvl w:val="0"/>
          <w:numId w:val="4"/>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t>Honorable Mention (3 winners): NT$</w:t>
      </w:r>
      <w:r>
        <w:rPr>
          <w:rFonts w:asciiTheme="minorHAnsi" w:hAnsiTheme="minorHAnsi" w:cstheme="minorHAnsi" w:hint="eastAsia"/>
          <w:kern w:val="0"/>
          <w:sz w:val="22"/>
          <w:szCs w:val="22"/>
        </w:rPr>
        <w:t>3</w:t>
      </w:r>
      <w:r w:rsidRPr="00697B65">
        <w:rPr>
          <w:rFonts w:asciiTheme="minorHAnsi" w:hAnsiTheme="minorHAnsi" w:cstheme="minorHAnsi"/>
          <w:kern w:val="0"/>
          <w:sz w:val="22"/>
          <w:szCs w:val="22"/>
        </w:rPr>
        <w:t xml:space="preserve">,000 and a certificate </w:t>
      </w:r>
    </w:p>
    <w:p w14:paraId="29836BF1" w14:textId="77777777" w:rsidR="00697B65" w:rsidRDefault="00697B65" w:rsidP="00697B65">
      <w:pPr>
        <w:widowControl/>
        <w:jc w:val="both"/>
        <w:rPr>
          <w:rFonts w:asciiTheme="minorHAnsi" w:hAnsiTheme="minorHAnsi" w:cstheme="minorHAnsi"/>
          <w:b/>
          <w:bCs/>
          <w:kern w:val="0"/>
          <w:sz w:val="22"/>
          <w:szCs w:val="22"/>
        </w:rPr>
      </w:pPr>
      <w:r w:rsidRPr="00697B65">
        <w:rPr>
          <w:rFonts w:asciiTheme="minorHAnsi" w:hAnsiTheme="minorHAnsi" w:cstheme="minorHAnsi"/>
          <w:b/>
          <w:bCs/>
          <w:kern w:val="0"/>
          <w:sz w:val="22"/>
          <w:szCs w:val="22"/>
        </w:rPr>
        <w:t>8. Aesthetic Literacy Certification:</w:t>
      </w:r>
    </w:p>
    <w:p w14:paraId="2E3401F6" w14:textId="5AD14651" w:rsidR="00697B65" w:rsidRPr="00697B65" w:rsidRDefault="00697B65" w:rsidP="00697B65">
      <w:pPr>
        <w:widowControl/>
        <w:ind w:leftChars="118" w:left="283"/>
        <w:jc w:val="both"/>
        <w:rPr>
          <w:rFonts w:asciiTheme="minorHAnsi" w:hAnsiTheme="minorHAnsi" w:cstheme="minorHAnsi"/>
          <w:kern w:val="0"/>
          <w:sz w:val="22"/>
          <w:szCs w:val="22"/>
        </w:rPr>
      </w:pPr>
      <w:r w:rsidRPr="00697B65">
        <w:rPr>
          <w:rFonts w:asciiTheme="minorHAnsi" w:hAnsiTheme="minorHAnsi" w:cstheme="minorHAnsi"/>
          <w:kern w:val="0"/>
          <w:sz w:val="22"/>
          <w:szCs w:val="22"/>
        </w:rPr>
        <w:t>Entries selected by the judges to advance to the second round will receive a “Finalist Certificate” (electronic certificate), which may be used as proof of meeting the basic Aesthetic Literacy requirement under MCU’s Ten Core Competencies. The top three winners may also apply for Excellent Aesthetic Literacy certification.</w:t>
      </w:r>
    </w:p>
    <w:p w14:paraId="1C3C0945" w14:textId="77777777" w:rsidR="00697B65" w:rsidRPr="00697B65" w:rsidRDefault="00697B65" w:rsidP="00697B65">
      <w:pPr>
        <w:widowControl/>
        <w:jc w:val="both"/>
        <w:rPr>
          <w:rFonts w:asciiTheme="minorHAnsi" w:hAnsiTheme="minorHAnsi" w:cstheme="minorHAnsi"/>
          <w:kern w:val="0"/>
          <w:sz w:val="22"/>
          <w:szCs w:val="22"/>
        </w:rPr>
      </w:pPr>
      <w:r w:rsidRPr="00697B65">
        <w:rPr>
          <w:rFonts w:asciiTheme="minorHAnsi" w:hAnsiTheme="minorHAnsi" w:cstheme="minorHAnsi"/>
          <w:b/>
          <w:bCs/>
          <w:kern w:val="0"/>
          <w:sz w:val="22"/>
          <w:szCs w:val="22"/>
        </w:rPr>
        <w:t>9. Important Notes:</w:t>
      </w:r>
    </w:p>
    <w:p w14:paraId="463C59CF" w14:textId="77777777" w:rsidR="00697B65" w:rsidRPr="00697B65" w:rsidRDefault="00697B65" w:rsidP="00697B65">
      <w:pPr>
        <w:widowControl/>
        <w:numPr>
          <w:ilvl w:val="0"/>
          <w:numId w:val="5"/>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The main content, structure, and written expression of each entry must be created by the participant. Generative AI may not be used to write, rewrite, or generate content for the entry. AI may be used only for assistive purposes such as information research and checking spelling or typographical errors. </w:t>
      </w:r>
    </w:p>
    <w:p w14:paraId="144E2774" w14:textId="77777777" w:rsidR="00697B65" w:rsidRPr="00697B65" w:rsidRDefault="00697B65" w:rsidP="00697B65">
      <w:pPr>
        <w:widowControl/>
        <w:numPr>
          <w:ilvl w:val="0"/>
          <w:numId w:val="5"/>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lastRenderedPageBreak/>
        <w:t xml:space="preserve">Entries may not be submitted simultaneously to other competitions and must not have been previously published or publicly released, nor may they involve infringement or plagiarism. </w:t>
      </w:r>
    </w:p>
    <w:p w14:paraId="154C4B09" w14:textId="77777777" w:rsidR="00697B65" w:rsidRPr="00697B65" w:rsidRDefault="00697B65" w:rsidP="00697B65">
      <w:pPr>
        <w:widowControl/>
        <w:numPr>
          <w:ilvl w:val="0"/>
          <w:numId w:val="5"/>
        </w:numPr>
        <w:ind w:left="426" w:hanging="284"/>
        <w:jc w:val="both"/>
        <w:rPr>
          <w:rFonts w:asciiTheme="minorHAnsi" w:hAnsiTheme="minorHAnsi" w:cstheme="minorHAnsi"/>
          <w:kern w:val="0"/>
          <w:sz w:val="22"/>
          <w:szCs w:val="22"/>
        </w:rPr>
      </w:pPr>
      <w:r w:rsidRPr="00697B65">
        <w:rPr>
          <w:rFonts w:asciiTheme="minorHAnsi" w:hAnsiTheme="minorHAnsi" w:cstheme="minorHAnsi"/>
          <w:kern w:val="0"/>
          <w:sz w:val="22"/>
          <w:szCs w:val="22"/>
        </w:rPr>
        <w:t xml:space="preserve">Participants are responsible for any legal liability arising from violations of the above rules. The organizer reserves the right to disqualify an entry or revoke an award and require the return of any prize or prize money. </w:t>
      </w:r>
    </w:p>
    <w:p w14:paraId="2AE74D18" w14:textId="77777777" w:rsidR="00697B65" w:rsidRPr="00697B65" w:rsidRDefault="00697B65" w:rsidP="00697B65">
      <w:pPr>
        <w:widowControl/>
        <w:jc w:val="both"/>
        <w:rPr>
          <w:rFonts w:asciiTheme="minorHAnsi" w:hAnsiTheme="minorHAnsi" w:cstheme="minorHAnsi"/>
          <w:kern w:val="0"/>
          <w:sz w:val="22"/>
          <w:szCs w:val="22"/>
        </w:rPr>
      </w:pPr>
      <w:r w:rsidRPr="00697B65">
        <w:rPr>
          <w:rFonts w:asciiTheme="minorHAnsi" w:hAnsiTheme="minorHAnsi" w:cstheme="minorHAnsi"/>
          <w:kern w:val="0"/>
          <w:sz w:val="22"/>
          <w:szCs w:val="22"/>
        </w:rPr>
        <w:t>10. The organizer reserves the right to amend and announce any matters not covered in these guidelines.</w:t>
      </w:r>
    </w:p>
    <w:p w14:paraId="2224C863" w14:textId="77777777" w:rsidR="00203CAF" w:rsidRDefault="00203CAF" w:rsidP="00697B65">
      <w:pPr>
        <w:widowControl/>
        <w:rPr>
          <w:rFonts w:asciiTheme="minorHAnsi" w:hAnsiTheme="minorHAnsi" w:cstheme="minorHAnsi"/>
          <w:color w:val="000000" w:themeColor="text1"/>
          <w:sz w:val="22"/>
          <w:szCs w:val="22"/>
        </w:rPr>
      </w:pPr>
    </w:p>
    <w:p w14:paraId="4253E4AE" w14:textId="77777777" w:rsidR="00697B65" w:rsidRDefault="00697B65" w:rsidP="00697B65">
      <w:pPr>
        <w:widowControl/>
        <w:rPr>
          <w:rFonts w:asciiTheme="minorHAnsi" w:hAnsiTheme="minorHAnsi" w:cstheme="minorHAnsi" w:hint="eastAsia"/>
          <w:color w:val="000000" w:themeColor="text1"/>
          <w:sz w:val="22"/>
          <w:szCs w:val="22"/>
        </w:rPr>
      </w:pPr>
    </w:p>
    <w:p w14:paraId="42319D8E" w14:textId="77777777" w:rsidR="00697B65" w:rsidRPr="000E1A30" w:rsidRDefault="00697B65" w:rsidP="00697B65">
      <w:pPr>
        <w:tabs>
          <w:tab w:val="left" w:pos="9540"/>
        </w:tabs>
        <w:spacing w:line="340" w:lineRule="exact"/>
        <w:ind w:rightChars="276" w:right="662"/>
        <w:jc w:val="center"/>
        <w:rPr>
          <w:b/>
          <w:bCs/>
          <w:color w:val="000000" w:themeColor="text1"/>
        </w:rPr>
      </w:pPr>
      <w:r w:rsidRPr="000E1A30">
        <w:rPr>
          <w:b/>
          <w:bCs/>
        </w:rPr>
        <w:t>※ Before submitting, delete the guideline pages and keep only the submission page. ※</w:t>
      </w:r>
    </w:p>
    <w:p w14:paraId="3BCFC0ED" w14:textId="56006F67" w:rsidR="00697B65" w:rsidRDefault="00697B65">
      <w:pPr>
        <w:widowControl/>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br w:type="page"/>
      </w:r>
    </w:p>
    <w:p w14:paraId="5285AA3D" w14:textId="5DC7A997" w:rsidR="00697B65" w:rsidRPr="001A2D7D" w:rsidRDefault="00697B65" w:rsidP="00697B65">
      <w:pPr>
        <w:jc w:val="both"/>
        <w:rPr>
          <w:rFonts w:ascii="Arial" w:hAnsi="Arial" w:cs="Arial"/>
          <w:bCs/>
          <w:color w:val="000000" w:themeColor="text1"/>
          <w:sz w:val="28"/>
          <w:szCs w:val="28"/>
        </w:rPr>
      </w:pPr>
      <w:r w:rsidRPr="001A2D7D">
        <w:rPr>
          <w:rFonts w:ascii="Arial" w:hAnsi="Arial" w:cs="Arial"/>
          <w:bCs/>
          <w:color w:val="000000" w:themeColor="text1"/>
          <w:sz w:val="28"/>
          <w:szCs w:val="28"/>
        </w:rPr>
        <w:lastRenderedPageBreak/>
        <w:t>Creative Writing on the Theme of “Celebration”</w:t>
      </w:r>
    </w:p>
    <w:p w14:paraId="6066CB04" w14:textId="77777777" w:rsidR="00697B65" w:rsidRPr="00902621" w:rsidRDefault="00697B65" w:rsidP="00697B65">
      <w:pPr>
        <w:jc w:val="both"/>
        <w:rPr>
          <w:rFonts w:ascii="Arial" w:hAnsi="Arial" w:cs="Arial"/>
          <w:b/>
          <w:color w:val="000000" w:themeColor="text1"/>
          <w:sz w:val="28"/>
          <w:szCs w:val="28"/>
        </w:rPr>
      </w:pPr>
    </w:p>
    <w:p w14:paraId="6CE0D4E7" w14:textId="6CA1E08C" w:rsidR="00697B65" w:rsidRPr="00B51C10" w:rsidRDefault="00697B65" w:rsidP="00697B65">
      <w:pPr>
        <w:jc w:val="both"/>
        <w:rPr>
          <w:rFonts w:ascii="新細明體" w:hAnsi="新細明體" w:hint="eastAsia"/>
          <w:b/>
          <w:color w:val="000000" w:themeColor="text1"/>
          <w:sz w:val="32"/>
          <w:szCs w:val="32"/>
        </w:rPr>
      </w:pPr>
      <w:r w:rsidRPr="00B51C10">
        <w:rPr>
          <w:rFonts w:ascii="文鼎粗圓" w:eastAsia="文鼎粗圓" w:hAnsi="新細明體" w:hint="eastAsia"/>
          <w:b/>
          <w:color w:val="000000" w:themeColor="text1"/>
          <w:sz w:val="32"/>
          <w:szCs w:val="32"/>
        </w:rPr>
        <w:t>Title</w:t>
      </w:r>
      <w:r w:rsidRPr="00B51C10">
        <w:rPr>
          <w:rFonts w:ascii="標楷體" w:eastAsia="標楷體" w:hAnsi="標楷體" w:hint="eastAsia"/>
          <w:color w:val="000000" w:themeColor="text1"/>
          <w:sz w:val="20"/>
          <w:szCs w:val="20"/>
        </w:rPr>
        <w:t xml:space="preserve"> </w:t>
      </w:r>
      <w:r w:rsidRPr="00B51C10">
        <w:rPr>
          <w:rFonts w:ascii="Arial" w:eastAsia="標楷體" w:hAnsi="Arial" w:cs="Arial"/>
          <w:color w:val="000000" w:themeColor="text1"/>
          <w:sz w:val="20"/>
          <w:szCs w:val="20"/>
        </w:rPr>
        <w:t>(</w:t>
      </w:r>
      <w:r w:rsidRPr="0095411C">
        <w:rPr>
          <w:rFonts w:ascii="Arial" w:eastAsia="標楷體" w:hAnsi="Arial" w:cs="Arial"/>
          <w:color w:val="000000" w:themeColor="text1"/>
          <w:sz w:val="20"/>
          <w:szCs w:val="20"/>
        </w:rPr>
        <w:t>Customize</w:t>
      </w:r>
      <w:proofErr w:type="gramStart"/>
      <w:r w:rsidRPr="00B51C10">
        <w:rPr>
          <w:rFonts w:ascii="Arial" w:eastAsia="標楷體" w:hAnsi="Arial" w:cs="Arial"/>
          <w:color w:val="000000" w:themeColor="text1"/>
          <w:sz w:val="20"/>
          <w:szCs w:val="20"/>
        </w:rPr>
        <w:t>)</w:t>
      </w:r>
      <w:r>
        <w:rPr>
          <w:rFonts w:ascii="Arial" w:eastAsia="標楷體" w:hAnsi="Arial" w:cs="Arial"/>
          <w:color w:val="000000" w:themeColor="text1"/>
          <w:sz w:val="20"/>
          <w:szCs w:val="20"/>
        </w:rPr>
        <w:t>:</w:t>
      </w:r>
      <w:r>
        <w:rPr>
          <w:rFonts w:ascii="Arial" w:eastAsia="標楷體" w:hAnsi="Arial" w:cs="Arial" w:hint="eastAsia"/>
          <w:color w:val="000000" w:themeColor="text1"/>
          <w:sz w:val="20"/>
          <w:szCs w:val="20"/>
        </w:rPr>
        <w:t>_</w:t>
      </w:r>
      <w:proofErr w:type="gramEnd"/>
      <w:r>
        <w:rPr>
          <w:rFonts w:ascii="Arial" w:eastAsia="標楷體" w:hAnsi="Arial" w:cs="Arial" w:hint="eastAsia"/>
          <w:color w:val="000000" w:themeColor="text1"/>
          <w:sz w:val="20"/>
          <w:szCs w:val="20"/>
        </w:rPr>
        <w:t>___________________________________________________________</w:t>
      </w:r>
    </w:p>
    <w:p w14:paraId="08548D98" w14:textId="77777777" w:rsidR="00697B65" w:rsidRPr="00B51C10" w:rsidRDefault="00697B65" w:rsidP="00697B65">
      <w:pPr>
        <w:jc w:val="both"/>
        <w:rPr>
          <w:rFonts w:ascii="新細明體" w:hAnsi="新細明體"/>
          <w:color w:val="000000" w:themeColor="text1"/>
        </w:rPr>
      </w:pPr>
      <w:r w:rsidRPr="00B51C10">
        <w:rPr>
          <w:rFonts w:ascii="Arial Narrow" w:hAnsi="Arial Narrow"/>
          <w:color w:val="000000" w:themeColor="text1"/>
        </w:rPr>
        <w:t>Content</w:t>
      </w:r>
      <w:r w:rsidRPr="00B51C10">
        <w:rPr>
          <w:rFonts w:ascii="Arial" w:eastAsia="標楷體" w:hAnsi="Arial" w:cs="Arial"/>
          <w:color w:val="000000" w:themeColor="text1"/>
          <w:sz w:val="20"/>
          <w:szCs w:val="20"/>
        </w:rPr>
        <w:t xml:space="preserve"> (Arial 1</w:t>
      </w:r>
      <w:r w:rsidRPr="00B51C10">
        <w:rPr>
          <w:rFonts w:ascii="Arial" w:eastAsia="標楷體" w:hAnsi="Arial" w:cs="Arial" w:hint="eastAsia"/>
          <w:color w:val="000000" w:themeColor="text1"/>
          <w:sz w:val="20"/>
          <w:szCs w:val="20"/>
        </w:rPr>
        <w:t>2</w:t>
      </w:r>
      <w:r w:rsidRPr="00B51C10">
        <w:rPr>
          <w:rFonts w:ascii="Arial" w:eastAsia="標楷體" w:hAnsi="Arial" w:cs="Arial"/>
          <w:color w:val="000000" w:themeColor="text1"/>
          <w:sz w:val="20"/>
          <w:szCs w:val="20"/>
        </w:rPr>
        <w:t>)</w:t>
      </w:r>
      <w:r>
        <w:rPr>
          <w:rFonts w:ascii="新細明體" w:hAnsi="新細明體" w:hint="eastAsia"/>
          <w:color w:val="000000" w:themeColor="text1"/>
        </w:rPr>
        <w:t>:</w:t>
      </w:r>
    </w:p>
    <w:p w14:paraId="69BEA9D1" w14:textId="77777777" w:rsidR="00697B65" w:rsidRPr="00697B65" w:rsidRDefault="00697B65" w:rsidP="00697B65">
      <w:pPr>
        <w:widowControl/>
        <w:rPr>
          <w:rFonts w:asciiTheme="minorHAnsi" w:hAnsiTheme="minorHAnsi" w:cstheme="minorHAnsi" w:hint="eastAsia"/>
          <w:color w:val="000000" w:themeColor="text1"/>
          <w:sz w:val="22"/>
          <w:szCs w:val="22"/>
        </w:rPr>
      </w:pPr>
    </w:p>
    <w:sectPr w:rsidR="00697B65" w:rsidRPr="00697B65" w:rsidSect="007F6F44">
      <w:headerReference w:type="default" r:id="rId7"/>
      <w:footerReference w:type="default" r:id="rId8"/>
      <w:pgSz w:w="11906" w:h="16838"/>
      <w:pgMar w:top="1134"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5505A6" w14:textId="77777777" w:rsidR="007D7DD6" w:rsidRDefault="007D7DD6" w:rsidP="007F6F44">
      <w:r>
        <w:separator/>
      </w:r>
    </w:p>
  </w:endnote>
  <w:endnote w:type="continuationSeparator" w:id="0">
    <w:p w14:paraId="1FE8A431" w14:textId="77777777" w:rsidR="007D7DD6" w:rsidRDefault="007D7DD6" w:rsidP="007F6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標楷體">
    <w:panose1 w:val="02010601000101010101"/>
    <w:charset w:val="88"/>
    <w:family w:val="auto"/>
    <w:pitch w:val="variable"/>
    <w:sig w:usb0="00000001" w:usb1="08080000" w:usb2="00000010" w:usb3="00000000" w:csb0="00100001" w:csb1="00000000"/>
  </w:font>
  <w:font w:name="文鼎粗圓">
    <w:altName w:val="微軟正黑體"/>
    <w:panose1 w:val="020B0604020202020204"/>
    <w:charset w:val="88"/>
    <w:family w:val="modern"/>
    <w:pitch w:val="fixed"/>
    <w:sig w:usb0="00000000"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B48DF1" w14:textId="0965D1A5" w:rsidR="007F6F44" w:rsidRPr="006E6B89" w:rsidRDefault="00902621" w:rsidP="007F6F44">
    <w:pPr>
      <w:pStyle w:val="a5"/>
      <w:pBdr>
        <w:top w:val="thinThickSmallGap" w:sz="24" w:space="1" w:color="622423" w:themeColor="accent2" w:themeShade="7F"/>
      </w:pBdr>
      <w:rPr>
        <w:rFonts w:ascii="Arial" w:hAnsi="Arial" w:cs="Arial"/>
      </w:rPr>
    </w:pPr>
    <w:r>
      <w:rPr>
        <w:rFonts w:ascii="Arial" w:hAnsi="Arial" w:cs="Arial" w:hint="eastAsia"/>
      </w:rPr>
      <w:t>3</w:t>
    </w:r>
    <w:r w:rsidR="00697B65">
      <w:rPr>
        <w:rFonts w:ascii="Arial" w:hAnsi="Arial" w:cs="Arial" w:hint="eastAsia"/>
      </w:rPr>
      <w:t>8</w:t>
    </w:r>
    <w:r w:rsidR="00043473">
      <w:rPr>
        <w:rFonts w:asciiTheme="majorHAnsi" w:hAnsiTheme="majorHAnsi"/>
        <w:vertAlign w:val="superscript"/>
      </w:rPr>
      <w:t>th</w:t>
    </w:r>
    <w:r w:rsidR="00DD1B32" w:rsidRPr="00DD1B32">
      <w:rPr>
        <w:rFonts w:ascii="Arial" w:hAnsi="Arial" w:cs="Arial"/>
      </w:rPr>
      <w:t xml:space="preserve"> </w:t>
    </w:r>
    <w:r w:rsidR="00DD1B32" w:rsidRPr="006E6B89">
      <w:rPr>
        <w:rFonts w:ascii="Arial" w:hAnsi="Arial" w:cs="Arial"/>
      </w:rPr>
      <w:t xml:space="preserve">English </w:t>
    </w:r>
    <w:r w:rsidR="00FA7881">
      <w:rPr>
        <w:rFonts w:ascii="Arial" w:hAnsi="Arial" w:cs="Arial"/>
      </w:rPr>
      <w:t xml:space="preserve">Creative </w:t>
    </w:r>
    <w:proofErr w:type="gramStart"/>
    <w:r w:rsidR="00FA7881">
      <w:rPr>
        <w:rFonts w:ascii="Arial" w:hAnsi="Arial" w:cs="Arial"/>
      </w:rPr>
      <w:t>Writing</w:t>
    </w:r>
    <w:r w:rsidR="00697B65">
      <w:rPr>
        <w:rFonts w:ascii="Arial" w:hAnsi="Arial" w:cs="Arial" w:hint="eastAsia"/>
      </w:rPr>
      <w:t xml:space="preserve"> </w:t>
    </w:r>
    <w:r w:rsidR="00626135" w:rsidRPr="006E6B89">
      <w:rPr>
        <w:rFonts w:ascii="Arial" w:hAnsi="Arial" w:cs="Arial"/>
      </w:rPr>
      <w:t xml:space="preserve"> </w:t>
    </w:r>
    <w:r w:rsidR="00DD1B32">
      <w:rPr>
        <w:rFonts w:ascii="Arial" w:hAnsi="Arial" w:cs="Arial"/>
      </w:rPr>
      <w:t>N</w:t>
    </w:r>
    <w:r w:rsidR="00124AF4">
      <w:rPr>
        <w:rFonts w:ascii="Arial" w:hAnsi="Arial" w:cs="Arial"/>
      </w:rPr>
      <w:t>o</w:t>
    </w:r>
    <w:proofErr w:type="gramEnd"/>
    <w:r w:rsidR="00DD1B32">
      <w:rPr>
        <w:rFonts w:ascii="Arial" w:hAnsi="Arial" w:cs="Arial"/>
      </w:rPr>
      <w:t>:</w:t>
    </w:r>
    <w:r w:rsidR="007F6F44" w:rsidRPr="006E6B89">
      <w:rPr>
        <w:rFonts w:ascii="Arial" w:hAnsi="Arial" w:cs="Arial"/>
      </w:rPr>
      <w:ptab w:relativeTo="margin" w:alignment="right" w:leader="none"/>
    </w:r>
    <w:r w:rsidR="00124AF4" w:rsidRPr="00124AF4">
      <w:t xml:space="preserve"> </w:t>
    </w:r>
    <w:r w:rsidR="00124AF4">
      <w:t>Page</w:t>
    </w:r>
    <w:r w:rsidR="007F6F44" w:rsidRPr="00124AF4">
      <w:rPr>
        <w:rFonts w:ascii="Arial" w:hAnsi="Arial" w:cs="Arial"/>
      </w:rPr>
      <w:t xml:space="preserve"> </w:t>
    </w:r>
    <w:r w:rsidR="002A598B" w:rsidRPr="006E6B89">
      <w:rPr>
        <w:rFonts w:ascii="Arial" w:hAnsi="Arial" w:cs="Arial"/>
      </w:rPr>
      <w:fldChar w:fldCharType="begin"/>
    </w:r>
    <w:r w:rsidR="00406BDF" w:rsidRPr="006E6B89">
      <w:rPr>
        <w:rFonts w:ascii="Arial" w:hAnsi="Arial" w:cs="Arial"/>
      </w:rPr>
      <w:instrText xml:space="preserve"> PAGE   \* MERGEFORMAT </w:instrText>
    </w:r>
    <w:r w:rsidR="002A598B" w:rsidRPr="006E6B89">
      <w:rPr>
        <w:rFonts w:ascii="Arial" w:hAnsi="Arial" w:cs="Arial"/>
      </w:rPr>
      <w:fldChar w:fldCharType="separate"/>
    </w:r>
    <w:r w:rsidR="00117917" w:rsidRPr="00124AF4">
      <w:rPr>
        <w:rFonts w:ascii="Arial" w:hAnsi="Arial" w:cs="Arial"/>
        <w:noProof/>
      </w:rPr>
      <w:t>2</w:t>
    </w:r>
    <w:r w:rsidR="002A598B" w:rsidRPr="006E6B89">
      <w:rPr>
        <w:rFonts w:ascii="Arial" w:hAnsi="Arial" w:cs="Arial"/>
        <w:noProof/>
        <w:lang w:val="zh-TW"/>
      </w:rPr>
      <w:fldChar w:fldCharType="end"/>
    </w:r>
  </w:p>
  <w:p w14:paraId="36B63A6E" w14:textId="77777777" w:rsidR="007F6F44" w:rsidRDefault="007F6F4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7ED000" w14:textId="77777777" w:rsidR="007D7DD6" w:rsidRDefault="007D7DD6" w:rsidP="007F6F44">
      <w:r>
        <w:separator/>
      </w:r>
    </w:p>
  </w:footnote>
  <w:footnote w:type="continuationSeparator" w:id="0">
    <w:p w14:paraId="0300D9D5" w14:textId="77777777" w:rsidR="007D7DD6" w:rsidRDefault="007D7DD6" w:rsidP="007F6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3CB6B" w14:textId="7112F714" w:rsidR="00DD1B32" w:rsidRPr="00414400" w:rsidRDefault="00DD1B32" w:rsidP="00DD1B32">
    <w:pPr>
      <w:jc w:val="center"/>
      <w:rPr>
        <w:rFonts w:ascii="Arial" w:hAnsi="Arial" w:cs="Arial"/>
        <w:b/>
        <w:bCs/>
        <w:color w:val="000000" w:themeColor="text1"/>
        <w:w w:val="80"/>
        <w:kern w:val="0"/>
        <w:sz w:val="28"/>
        <w:szCs w:val="28"/>
      </w:rPr>
    </w:pPr>
    <w:r w:rsidRPr="00C33F33">
      <w:rPr>
        <w:rFonts w:ascii="Arial" w:hAnsi="Arial" w:cs="Arial"/>
        <w:b/>
        <w:bCs/>
        <w:color w:val="000000" w:themeColor="text1"/>
        <w:w w:val="80"/>
        <w:kern w:val="0"/>
        <w:sz w:val="28"/>
        <w:szCs w:val="28"/>
      </w:rPr>
      <w:t xml:space="preserve">The </w:t>
    </w:r>
    <w:r w:rsidR="009F0FF7">
      <w:rPr>
        <w:rFonts w:ascii="Arial" w:hAnsi="Arial" w:cs="Arial" w:hint="eastAsia"/>
        <w:b/>
        <w:bCs/>
        <w:color w:val="000000" w:themeColor="text1"/>
        <w:w w:val="80"/>
        <w:kern w:val="0"/>
        <w:sz w:val="28"/>
        <w:szCs w:val="28"/>
      </w:rPr>
      <w:t>3</w:t>
    </w:r>
    <w:r w:rsidR="00697B65">
      <w:rPr>
        <w:rFonts w:ascii="Arial" w:hAnsi="Arial" w:cs="Arial" w:hint="eastAsia"/>
        <w:b/>
        <w:bCs/>
        <w:color w:val="000000" w:themeColor="text1"/>
        <w:w w:val="80"/>
        <w:kern w:val="0"/>
        <w:sz w:val="28"/>
        <w:szCs w:val="28"/>
      </w:rPr>
      <w:t>8</w:t>
    </w:r>
    <w:r w:rsidR="003C790E">
      <w:rPr>
        <w:rFonts w:ascii="Arial" w:hAnsi="Arial" w:cs="Arial"/>
        <w:b/>
        <w:bCs/>
        <w:color w:val="000000" w:themeColor="text1"/>
        <w:w w:val="80"/>
        <w:kern w:val="0"/>
        <w:sz w:val="28"/>
        <w:szCs w:val="28"/>
        <w:vertAlign w:val="superscript"/>
      </w:rPr>
      <w:t>th</w:t>
    </w:r>
    <w:r w:rsidRPr="00C33F33">
      <w:rPr>
        <w:rFonts w:ascii="Arial" w:hAnsi="Arial" w:cs="Arial" w:hint="eastAsia"/>
        <w:b/>
        <w:bCs/>
        <w:color w:val="000000" w:themeColor="text1"/>
        <w:w w:val="80"/>
        <w:kern w:val="0"/>
        <w:sz w:val="28"/>
        <w:szCs w:val="28"/>
      </w:rPr>
      <w:t xml:space="preserve"> </w:t>
    </w:r>
    <w:r w:rsidRPr="00C33F33">
      <w:rPr>
        <w:rFonts w:ascii="Arial" w:hAnsi="Arial" w:cs="Arial"/>
        <w:b/>
        <w:bCs/>
        <w:color w:val="000000" w:themeColor="text1"/>
        <w:w w:val="80"/>
        <w:kern w:val="0"/>
        <w:sz w:val="28"/>
        <w:szCs w:val="28"/>
      </w:rPr>
      <w:t>MCU Literary and Arts A</w:t>
    </w:r>
    <w:r w:rsidRPr="00414400">
      <w:rPr>
        <w:rFonts w:ascii="Arial" w:hAnsi="Arial" w:cs="Arial"/>
        <w:b/>
        <w:bCs/>
        <w:color w:val="000000" w:themeColor="text1"/>
        <w:w w:val="80"/>
        <w:kern w:val="0"/>
        <w:sz w:val="28"/>
        <w:szCs w:val="28"/>
      </w:rPr>
      <w:t>wards</w:t>
    </w:r>
    <w:r w:rsidRPr="00414400">
      <w:rPr>
        <w:rFonts w:ascii="Arial" w:hAnsi="Arial" w:cs="Arial" w:hint="eastAsia"/>
        <w:b/>
        <w:bCs/>
        <w:color w:val="000000" w:themeColor="text1"/>
        <w:w w:val="80"/>
        <w:kern w:val="0"/>
        <w:sz w:val="28"/>
        <w:szCs w:val="28"/>
      </w:rPr>
      <w:t xml:space="preserve"> </w:t>
    </w:r>
    <w:r w:rsidRPr="00414400">
      <w:rPr>
        <w:rFonts w:ascii="Arial" w:hAnsi="Arial" w:cs="Arial" w:hint="eastAsia"/>
        <w:b/>
        <w:bCs/>
        <w:color w:val="000000" w:themeColor="text1"/>
        <w:w w:val="80"/>
        <w:kern w:val="0"/>
        <w:sz w:val="28"/>
        <w:szCs w:val="28"/>
        <w:u w:val="single"/>
      </w:rPr>
      <w:t xml:space="preserve">English </w:t>
    </w:r>
    <w:r w:rsidR="00C33F33" w:rsidRPr="00414400">
      <w:rPr>
        <w:rFonts w:ascii="Arial" w:hAnsi="Arial" w:cs="Arial"/>
        <w:b/>
        <w:bCs/>
        <w:color w:val="000000" w:themeColor="text1"/>
        <w:w w:val="80"/>
        <w:kern w:val="0"/>
        <w:sz w:val="28"/>
        <w:szCs w:val="28"/>
        <w:u w:val="single"/>
      </w:rPr>
      <w:t>Creative Writing</w:t>
    </w:r>
    <w:r w:rsidRPr="00414400">
      <w:rPr>
        <w:rFonts w:ascii="Arial" w:hAnsi="Arial" w:cs="Arial" w:hint="eastAsia"/>
        <w:b/>
        <w:bCs/>
        <w:color w:val="000000" w:themeColor="text1"/>
        <w:w w:val="80"/>
        <w:kern w:val="0"/>
        <w:sz w:val="28"/>
        <w:szCs w:val="28"/>
      </w:rPr>
      <w:t xml:space="preserve"> Submission Form</w:t>
    </w:r>
  </w:p>
  <w:p w14:paraId="0B051039" w14:textId="77777777" w:rsidR="001A2D7D" w:rsidRDefault="001A2D7D" w:rsidP="000A70FD">
    <w:pPr>
      <w:jc w:val="center"/>
      <w:rPr>
        <w:rFonts w:ascii="標楷體" w:eastAsia="標楷體" w:hAnsi="標楷體"/>
        <w:color w:val="000000" w:themeColor="text1"/>
      </w:rPr>
    </w:pPr>
  </w:p>
  <w:p w14:paraId="6D5D81D2" w14:textId="5654B733" w:rsidR="007F6F44" w:rsidRPr="003F53F7" w:rsidRDefault="007F6F44" w:rsidP="000A70FD">
    <w:pPr>
      <w:jc w:val="center"/>
      <w:rPr>
        <w:color w:val="000000" w:themeColor="text1"/>
      </w:rPr>
    </w:pPr>
    <w:r w:rsidRPr="003F53F7">
      <w:rPr>
        <w:rFonts w:ascii="標楷體" w:eastAsia="標楷體" w:hAnsi="標楷體" w:hint="eastAsia"/>
        <w:color w:val="000000" w:themeColor="text1"/>
      </w:rPr>
      <w:t>--------------------------------------------------------------</w:t>
    </w:r>
    <w:r w:rsidR="00902621" w:rsidRPr="003F53F7">
      <w:rPr>
        <w:rFonts w:ascii="標楷體" w:eastAsia="標楷體" w:hAnsi="標楷體" w:hint="eastAsia"/>
        <w:color w:val="000000" w:themeColor="text1"/>
      </w:rPr>
      <w:t>----------------------</w:t>
    </w:r>
    <w:r w:rsidR="004377E8">
      <w:rPr>
        <w:rFonts w:ascii="標楷體" w:eastAsia="標楷體" w:hAnsi="標楷體"/>
        <w:color w:val="000000" w:themeColor="text1"/>
      </w:rPr>
      <w:t>-</w:t>
    </w:r>
  </w:p>
  <w:p w14:paraId="374A49F4" w14:textId="77777777" w:rsidR="007F6F44" w:rsidRPr="003F53F7" w:rsidRDefault="007F6F44">
    <w:pPr>
      <w:pStyle w:val="a3"/>
      <w:rPr>
        <w:color w:val="000000" w:themeColor="tex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456CD4"/>
    <w:multiLevelType w:val="multilevel"/>
    <w:tmpl w:val="B86A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24708"/>
    <w:multiLevelType w:val="multilevel"/>
    <w:tmpl w:val="9EEC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E12597"/>
    <w:multiLevelType w:val="multilevel"/>
    <w:tmpl w:val="FDA67AEE"/>
    <w:lvl w:ilvl="0">
      <w:start w:val="1"/>
      <w:numFmt w:val="decimal"/>
      <w:lvlText w:val="%1."/>
      <w:lvlJc w:val="left"/>
      <w:pPr>
        <w:tabs>
          <w:tab w:val="num" w:pos="720"/>
        </w:tabs>
        <w:ind w:left="720" w:hanging="360"/>
      </w:pPr>
      <w:rPr>
        <w:b/>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0D1D8F"/>
    <w:multiLevelType w:val="multilevel"/>
    <w:tmpl w:val="37D2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5889696">
    <w:abstractNumId w:val="2"/>
  </w:num>
  <w:num w:numId="2" w16cid:durableId="146920597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6493095">
    <w:abstractNumId w:val="1"/>
  </w:num>
  <w:num w:numId="4" w16cid:durableId="995451960">
    <w:abstractNumId w:val="0"/>
  </w:num>
  <w:num w:numId="5" w16cid:durableId="22407500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gutterAtTop/>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F44"/>
    <w:rsid w:val="00000A2C"/>
    <w:rsid w:val="00003A37"/>
    <w:rsid w:val="00017C5D"/>
    <w:rsid w:val="00026982"/>
    <w:rsid w:val="00043473"/>
    <w:rsid w:val="000632A3"/>
    <w:rsid w:val="00067115"/>
    <w:rsid w:val="0007043D"/>
    <w:rsid w:val="00087B93"/>
    <w:rsid w:val="00094A65"/>
    <w:rsid w:val="000A649C"/>
    <w:rsid w:val="000A70FD"/>
    <w:rsid w:val="000C1888"/>
    <w:rsid w:val="000F41A4"/>
    <w:rsid w:val="000F4DD2"/>
    <w:rsid w:val="00101FDB"/>
    <w:rsid w:val="00117917"/>
    <w:rsid w:val="00124AF4"/>
    <w:rsid w:val="00132770"/>
    <w:rsid w:val="001760A5"/>
    <w:rsid w:val="001A2D7D"/>
    <w:rsid w:val="001B06F0"/>
    <w:rsid w:val="001B4C58"/>
    <w:rsid w:val="001D6E29"/>
    <w:rsid w:val="001E1B3E"/>
    <w:rsid w:val="001F0A51"/>
    <w:rsid w:val="001F0EEA"/>
    <w:rsid w:val="00203CAF"/>
    <w:rsid w:val="002256B5"/>
    <w:rsid w:val="00235FEB"/>
    <w:rsid w:val="002373F1"/>
    <w:rsid w:val="002418A8"/>
    <w:rsid w:val="00245189"/>
    <w:rsid w:val="00254FFD"/>
    <w:rsid w:val="00255D2A"/>
    <w:rsid w:val="0028451F"/>
    <w:rsid w:val="00291733"/>
    <w:rsid w:val="002964C4"/>
    <w:rsid w:val="002A26FE"/>
    <w:rsid w:val="002A598B"/>
    <w:rsid w:val="002D2EEA"/>
    <w:rsid w:val="002E67A8"/>
    <w:rsid w:val="002E67AB"/>
    <w:rsid w:val="002F5864"/>
    <w:rsid w:val="002F5DD9"/>
    <w:rsid w:val="0031480C"/>
    <w:rsid w:val="003232B4"/>
    <w:rsid w:val="003436DC"/>
    <w:rsid w:val="003C74B4"/>
    <w:rsid w:val="003C790E"/>
    <w:rsid w:val="003F32A2"/>
    <w:rsid w:val="003F53F7"/>
    <w:rsid w:val="00400DAA"/>
    <w:rsid w:val="00406A9C"/>
    <w:rsid w:val="00406BDF"/>
    <w:rsid w:val="00414400"/>
    <w:rsid w:val="0041701E"/>
    <w:rsid w:val="0043556F"/>
    <w:rsid w:val="004377E8"/>
    <w:rsid w:val="0047396D"/>
    <w:rsid w:val="00491736"/>
    <w:rsid w:val="00492C36"/>
    <w:rsid w:val="004F09DE"/>
    <w:rsid w:val="00512A00"/>
    <w:rsid w:val="00560478"/>
    <w:rsid w:val="00562A24"/>
    <w:rsid w:val="005960FA"/>
    <w:rsid w:val="005A6722"/>
    <w:rsid w:val="005B3350"/>
    <w:rsid w:val="005B3F98"/>
    <w:rsid w:val="005C2417"/>
    <w:rsid w:val="005E6E74"/>
    <w:rsid w:val="005F3DE5"/>
    <w:rsid w:val="005F4647"/>
    <w:rsid w:val="00626135"/>
    <w:rsid w:val="00632145"/>
    <w:rsid w:val="006465ED"/>
    <w:rsid w:val="00647B98"/>
    <w:rsid w:val="00672C19"/>
    <w:rsid w:val="00687159"/>
    <w:rsid w:val="00691286"/>
    <w:rsid w:val="00697B65"/>
    <w:rsid w:val="006D4E55"/>
    <w:rsid w:val="006E6B89"/>
    <w:rsid w:val="007051B0"/>
    <w:rsid w:val="00705E23"/>
    <w:rsid w:val="0076288B"/>
    <w:rsid w:val="0076450B"/>
    <w:rsid w:val="00767701"/>
    <w:rsid w:val="007879CC"/>
    <w:rsid w:val="007A6F07"/>
    <w:rsid w:val="007B0657"/>
    <w:rsid w:val="007D52CD"/>
    <w:rsid w:val="007D5A25"/>
    <w:rsid w:val="007D7DD6"/>
    <w:rsid w:val="007E24A1"/>
    <w:rsid w:val="007F5CF8"/>
    <w:rsid w:val="007F5D7F"/>
    <w:rsid w:val="007F6F44"/>
    <w:rsid w:val="0081139A"/>
    <w:rsid w:val="008131D5"/>
    <w:rsid w:val="00816724"/>
    <w:rsid w:val="00827D8C"/>
    <w:rsid w:val="0083616A"/>
    <w:rsid w:val="00852AB8"/>
    <w:rsid w:val="00853B21"/>
    <w:rsid w:val="00867869"/>
    <w:rsid w:val="00872491"/>
    <w:rsid w:val="008975C3"/>
    <w:rsid w:val="008A122C"/>
    <w:rsid w:val="008B3323"/>
    <w:rsid w:val="008B52ED"/>
    <w:rsid w:val="008B7B68"/>
    <w:rsid w:val="008F5F77"/>
    <w:rsid w:val="008F7556"/>
    <w:rsid w:val="00902621"/>
    <w:rsid w:val="00907B2E"/>
    <w:rsid w:val="0095411C"/>
    <w:rsid w:val="009640B7"/>
    <w:rsid w:val="009A21FC"/>
    <w:rsid w:val="009B0ED3"/>
    <w:rsid w:val="009C288F"/>
    <w:rsid w:val="009D1CB7"/>
    <w:rsid w:val="009D1D04"/>
    <w:rsid w:val="009E047E"/>
    <w:rsid w:val="009F0FF7"/>
    <w:rsid w:val="00A01224"/>
    <w:rsid w:val="00A03186"/>
    <w:rsid w:val="00A402EA"/>
    <w:rsid w:val="00A4448D"/>
    <w:rsid w:val="00A45DCE"/>
    <w:rsid w:val="00A572DE"/>
    <w:rsid w:val="00A61DB5"/>
    <w:rsid w:val="00A75A05"/>
    <w:rsid w:val="00AA3D62"/>
    <w:rsid w:val="00AB35E8"/>
    <w:rsid w:val="00AE014B"/>
    <w:rsid w:val="00AE381C"/>
    <w:rsid w:val="00AE6280"/>
    <w:rsid w:val="00B242C6"/>
    <w:rsid w:val="00B31BEB"/>
    <w:rsid w:val="00B3392B"/>
    <w:rsid w:val="00B45C30"/>
    <w:rsid w:val="00B51C10"/>
    <w:rsid w:val="00B52349"/>
    <w:rsid w:val="00BA29A0"/>
    <w:rsid w:val="00BB1BD6"/>
    <w:rsid w:val="00BD2953"/>
    <w:rsid w:val="00C11204"/>
    <w:rsid w:val="00C12656"/>
    <w:rsid w:val="00C21842"/>
    <w:rsid w:val="00C269C2"/>
    <w:rsid w:val="00C336C2"/>
    <w:rsid w:val="00C33F33"/>
    <w:rsid w:val="00C42BD5"/>
    <w:rsid w:val="00C5187F"/>
    <w:rsid w:val="00C95640"/>
    <w:rsid w:val="00CA68BC"/>
    <w:rsid w:val="00CB51C9"/>
    <w:rsid w:val="00CC603A"/>
    <w:rsid w:val="00CE0D82"/>
    <w:rsid w:val="00CE3BC2"/>
    <w:rsid w:val="00CF1138"/>
    <w:rsid w:val="00D05950"/>
    <w:rsid w:val="00D13577"/>
    <w:rsid w:val="00D145B5"/>
    <w:rsid w:val="00D55E01"/>
    <w:rsid w:val="00D827B5"/>
    <w:rsid w:val="00DA7758"/>
    <w:rsid w:val="00DB2C5A"/>
    <w:rsid w:val="00DC70E7"/>
    <w:rsid w:val="00DC784A"/>
    <w:rsid w:val="00DD1B32"/>
    <w:rsid w:val="00DD307A"/>
    <w:rsid w:val="00DF044E"/>
    <w:rsid w:val="00E07D81"/>
    <w:rsid w:val="00E14C83"/>
    <w:rsid w:val="00E82BEB"/>
    <w:rsid w:val="00E92DF1"/>
    <w:rsid w:val="00EC0BD1"/>
    <w:rsid w:val="00F058B3"/>
    <w:rsid w:val="00F12178"/>
    <w:rsid w:val="00F1527F"/>
    <w:rsid w:val="00F17482"/>
    <w:rsid w:val="00F21C33"/>
    <w:rsid w:val="00F31117"/>
    <w:rsid w:val="00F34E8E"/>
    <w:rsid w:val="00F37C21"/>
    <w:rsid w:val="00F44CFF"/>
    <w:rsid w:val="00F65F47"/>
    <w:rsid w:val="00F779C9"/>
    <w:rsid w:val="00F83F03"/>
    <w:rsid w:val="00F93EC7"/>
    <w:rsid w:val="00F9785B"/>
    <w:rsid w:val="00FA2DD9"/>
    <w:rsid w:val="00FA7881"/>
    <w:rsid w:val="00FB322A"/>
    <w:rsid w:val="00FD7772"/>
    <w:rsid w:val="00FE334E"/>
    <w:rsid w:val="00FE5407"/>
    <w:rsid w:val="00FF76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0298E"/>
  <w15:docId w15:val="{67E16657-DDB7-4AB3-BCF5-A181904F1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F4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6F44"/>
    <w:pPr>
      <w:tabs>
        <w:tab w:val="center" w:pos="4153"/>
        <w:tab w:val="right" w:pos="8306"/>
      </w:tabs>
      <w:snapToGrid w:val="0"/>
    </w:pPr>
    <w:rPr>
      <w:sz w:val="20"/>
      <w:szCs w:val="20"/>
    </w:rPr>
  </w:style>
  <w:style w:type="character" w:customStyle="1" w:styleId="a4">
    <w:name w:val="頁首 字元"/>
    <w:basedOn w:val="a0"/>
    <w:link w:val="a3"/>
    <w:uiPriority w:val="99"/>
    <w:rsid w:val="007F6F44"/>
    <w:rPr>
      <w:sz w:val="20"/>
      <w:szCs w:val="20"/>
    </w:rPr>
  </w:style>
  <w:style w:type="paragraph" w:styleId="a5">
    <w:name w:val="footer"/>
    <w:basedOn w:val="a"/>
    <w:link w:val="a6"/>
    <w:uiPriority w:val="99"/>
    <w:unhideWhenUsed/>
    <w:rsid w:val="007F6F44"/>
    <w:pPr>
      <w:tabs>
        <w:tab w:val="center" w:pos="4153"/>
        <w:tab w:val="right" w:pos="8306"/>
      </w:tabs>
      <w:snapToGrid w:val="0"/>
    </w:pPr>
    <w:rPr>
      <w:sz w:val="20"/>
      <w:szCs w:val="20"/>
    </w:rPr>
  </w:style>
  <w:style w:type="character" w:customStyle="1" w:styleId="a6">
    <w:name w:val="頁尾 字元"/>
    <w:basedOn w:val="a0"/>
    <w:link w:val="a5"/>
    <w:uiPriority w:val="99"/>
    <w:rsid w:val="007F6F44"/>
    <w:rPr>
      <w:sz w:val="20"/>
      <w:szCs w:val="20"/>
    </w:rPr>
  </w:style>
  <w:style w:type="paragraph" w:styleId="a7">
    <w:name w:val="Balloon Text"/>
    <w:basedOn w:val="a"/>
    <w:link w:val="a8"/>
    <w:uiPriority w:val="99"/>
    <w:semiHidden/>
    <w:unhideWhenUsed/>
    <w:rsid w:val="007F6F44"/>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7F6F44"/>
    <w:rPr>
      <w:rFonts w:asciiTheme="majorHAnsi" w:eastAsiaTheme="majorEastAsia" w:hAnsiTheme="majorHAnsi" w:cstheme="majorBidi"/>
      <w:sz w:val="18"/>
      <w:szCs w:val="18"/>
    </w:rPr>
  </w:style>
  <w:style w:type="character" w:styleId="a9">
    <w:name w:val="Hyperlink"/>
    <w:basedOn w:val="a0"/>
    <w:uiPriority w:val="99"/>
    <w:unhideWhenUsed/>
    <w:rsid w:val="007F6F44"/>
    <w:rPr>
      <w:color w:val="0000FF" w:themeColor="hyperlink"/>
      <w:u w:val="single"/>
    </w:rPr>
  </w:style>
  <w:style w:type="paragraph" w:styleId="aa">
    <w:name w:val="List Paragraph"/>
    <w:basedOn w:val="a"/>
    <w:uiPriority w:val="34"/>
    <w:qFormat/>
    <w:rsid w:val="00203CAF"/>
    <w:pPr>
      <w:ind w:leftChars="200" w:left="480"/>
    </w:pPr>
    <w:rPr>
      <w:rFonts w:asciiTheme="minorHAnsi" w:eastAsiaTheme="minorEastAsia" w:hAnsiTheme="minorHAnsi" w:cstheme="minorBidi"/>
      <w:szCs w:val="22"/>
    </w:rPr>
  </w:style>
  <w:style w:type="character" w:customStyle="1" w:styleId="apple-converted-space">
    <w:name w:val="apple-converted-space"/>
    <w:basedOn w:val="a0"/>
    <w:rsid w:val="000F4DD2"/>
  </w:style>
  <w:style w:type="character" w:styleId="ab">
    <w:name w:val="Unresolved Mention"/>
    <w:basedOn w:val="a0"/>
    <w:uiPriority w:val="99"/>
    <w:semiHidden/>
    <w:unhideWhenUsed/>
    <w:rsid w:val="00A61DB5"/>
    <w:rPr>
      <w:color w:val="605E5C"/>
      <w:shd w:val="clear" w:color="auto" w:fill="E1DFDD"/>
    </w:rPr>
  </w:style>
  <w:style w:type="paragraph" w:styleId="Web">
    <w:name w:val="Normal (Web)"/>
    <w:basedOn w:val="a"/>
    <w:uiPriority w:val="99"/>
    <w:semiHidden/>
    <w:unhideWhenUsed/>
    <w:rsid w:val="00A61DB5"/>
    <w:pPr>
      <w:widowControl/>
      <w:spacing w:before="100" w:beforeAutospacing="1" w:after="100" w:afterAutospacing="1"/>
    </w:pPr>
    <w:rPr>
      <w:rFonts w:ascii="新細明體" w:hAnsi="新細明體" w:cs="新細明體"/>
      <w:kern w:val="0"/>
    </w:rPr>
  </w:style>
  <w:style w:type="character" w:styleId="ac">
    <w:name w:val="Strong"/>
    <w:basedOn w:val="a0"/>
    <w:uiPriority w:val="22"/>
    <w:qFormat/>
    <w:rsid w:val="00A61DB5"/>
    <w:rPr>
      <w:b/>
      <w:bCs/>
    </w:rPr>
  </w:style>
  <w:style w:type="paragraph" w:customStyle="1" w:styleId="pdq2pgselectionanchorcontainer">
    <w:name w:val="pdq2pg_selectionanchorcontainer"/>
    <w:basedOn w:val="a"/>
    <w:rsid w:val="00697B65"/>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72019">
      <w:bodyDiv w:val="1"/>
      <w:marLeft w:val="0"/>
      <w:marRight w:val="0"/>
      <w:marTop w:val="0"/>
      <w:marBottom w:val="0"/>
      <w:divBdr>
        <w:top w:val="none" w:sz="0" w:space="0" w:color="auto"/>
        <w:left w:val="none" w:sz="0" w:space="0" w:color="auto"/>
        <w:bottom w:val="none" w:sz="0" w:space="0" w:color="auto"/>
        <w:right w:val="none" w:sz="0" w:space="0" w:color="auto"/>
      </w:divBdr>
    </w:div>
    <w:div w:id="262340695">
      <w:bodyDiv w:val="1"/>
      <w:marLeft w:val="0"/>
      <w:marRight w:val="0"/>
      <w:marTop w:val="0"/>
      <w:marBottom w:val="0"/>
      <w:divBdr>
        <w:top w:val="none" w:sz="0" w:space="0" w:color="auto"/>
        <w:left w:val="none" w:sz="0" w:space="0" w:color="auto"/>
        <w:bottom w:val="none" w:sz="0" w:space="0" w:color="auto"/>
        <w:right w:val="none" w:sz="0" w:space="0" w:color="auto"/>
      </w:divBdr>
    </w:div>
    <w:div w:id="271981155">
      <w:bodyDiv w:val="1"/>
      <w:marLeft w:val="0"/>
      <w:marRight w:val="0"/>
      <w:marTop w:val="0"/>
      <w:marBottom w:val="0"/>
      <w:divBdr>
        <w:top w:val="none" w:sz="0" w:space="0" w:color="auto"/>
        <w:left w:val="none" w:sz="0" w:space="0" w:color="auto"/>
        <w:bottom w:val="none" w:sz="0" w:space="0" w:color="auto"/>
        <w:right w:val="none" w:sz="0" w:space="0" w:color="auto"/>
      </w:divBdr>
    </w:div>
    <w:div w:id="984435008">
      <w:bodyDiv w:val="1"/>
      <w:marLeft w:val="0"/>
      <w:marRight w:val="0"/>
      <w:marTop w:val="0"/>
      <w:marBottom w:val="0"/>
      <w:divBdr>
        <w:top w:val="none" w:sz="0" w:space="0" w:color="auto"/>
        <w:left w:val="none" w:sz="0" w:space="0" w:color="auto"/>
        <w:bottom w:val="none" w:sz="0" w:space="0" w:color="auto"/>
        <w:right w:val="none" w:sz="0" w:space="0" w:color="auto"/>
      </w:divBdr>
    </w:div>
    <w:div w:id="1271740333">
      <w:bodyDiv w:val="1"/>
      <w:marLeft w:val="0"/>
      <w:marRight w:val="0"/>
      <w:marTop w:val="0"/>
      <w:marBottom w:val="0"/>
      <w:divBdr>
        <w:top w:val="none" w:sz="0" w:space="0" w:color="auto"/>
        <w:left w:val="none" w:sz="0" w:space="0" w:color="auto"/>
        <w:bottom w:val="none" w:sz="0" w:space="0" w:color="auto"/>
        <w:right w:val="none" w:sz="0" w:space="0" w:color="auto"/>
      </w:divBdr>
    </w:div>
    <w:div w:id="132967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465</Words>
  <Characters>2656</Characters>
  <Application>Microsoft Office Word</Application>
  <DocSecurity>0</DocSecurity>
  <Lines>22</Lines>
  <Paragraphs>6</Paragraphs>
  <ScaleCrop>false</ScaleCrop>
  <Company>MCU</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8901155</cp:lastModifiedBy>
  <cp:revision>2</cp:revision>
  <cp:lastPrinted>2020-10-14T03:37:00Z</cp:lastPrinted>
  <dcterms:created xsi:type="dcterms:W3CDTF">2026-09-10T07:45:00Z</dcterms:created>
  <dcterms:modified xsi:type="dcterms:W3CDTF">2026-09-10T07:45:00Z</dcterms:modified>
</cp:coreProperties>
</file>